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C588B" w14:textId="0590A0D4" w:rsidR="005C123D" w:rsidRDefault="005C123D" w:rsidP="005C1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E964C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DA77BE">
        <w:rPr>
          <w:b/>
          <w:i/>
          <w:noProof/>
          <w:sz w:val="28"/>
        </w:rPr>
        <w:t>4</w:t>
      </w:r>
      <w:r w:rsidR="00DC5287">
        <w:rPr>
          <w:b/>
          <w:i/>
          <w:noProof/>
          <w:sz w:val="28"/>
        </w:rPr>
        <w:t>0507</w:t>
      </w:r>
    </w:p>
    <w:p w14:paraId="11C88A41" w14:textId="2293E3EE" w:rsidR="001E489F" w:rsidRPr="007861B8" w:rsidRDefault="00E964CB" w:rsidP="005C123D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Athens</w:t>
      </w:r>
      <w:r w:rsidR="005C123D" w:rsidRPr="00E964CB">
        <w:rPr>
          <w:rFonts w:ascii="Arial" w:hAnsi="Arial"/>
          <w:b/>
          <w:noProof/>
          <w:sz w:val="24"/>
        </w:rPr>
        <w:t>,</w:t>
      </w:r>
      <w:r>
        <w:rPr>
          <w:rFonts w:ascii="Arial" w:hAnsi="Arial"/>
          <w:b/>
          <w:noProof/>
          <w:sz w:val="24"/>
        </w:rPr>
        <w:t xml:space="preserve"> Greece,</w:t>
      </w:r>
      <w:r w:rsidR="005C123D" w:rsidRPr="00E964C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26 February -</w:t>
      </w:r>
      <w:r w:rsidR="005C123D" w:rsidRPr="00E964CB">
        <w:rPr>
          <w:rFonts w:ascii="Arial" w:hAnsi="Arial"/>
          <w:b/>
          <w:noProof/>
          <w:sz w:val="24"/>
        </w:rPr>
        <w:t xml:space="preserve"> 1</w:t>
      </w:r>
      <w:r>
        <w:rPr>
          <w:rFonts w:ascii="Arial" w:hAnsi="Arial"/>
          <w:b/>
          <w:noProof/>
          <w:sz w:val="24"/>
        </w:rPr>
        <w:t xml:space="preserve"> March</w:t>
      </w:r>
      <w:r w:rsidR="005C123D" w:rsidRPr="00E964CB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95213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6570B40" w:rsidR="001E489F" w:rsidRPr="0095213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2133">
        <w:rPr>
          <w:rFonts w:ascii="Arial" w:eastAsia="Batang" w:hAnsi="Arial"/>
          <w:b/>
          <w:sz w:val="24"/>
          <w:szCs w:val="24"/>
          <w:lang w:eastAsia="zh-CN"/>
        </w:rPr>
        <w:t xml:space="preserve">Huawei, </w:t>
      </w:r>
      <w:proofErr w:type="spellStart"/>
      <w:r w:rsidR="00952133">
        <w:rPr>
          <w:rFonts w:ascii="Arial" w:eastAsia="Batang" w:hAnsi="Arial"/>
          <w:b/>
          <w:sz w:val="24"/>
          <w:szCs w:val="24"/>
          <w:lang w:eastAsia="zh-CN"/>
        </w:rPr>
        <w:t>HiSilicon</w:t>
      </w:r>
      <w:proofErr w:type="spellEnd"/>
    </w:p>
    <w:p w14:paraId="49D92DA3" w14:textId="5639A1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952133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Security Aspects of Systems Enhancement for Proximity-based Services in 5GS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D45A11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0BBB" w:rsidRPr="00DC528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D4B8C23" w:rsidR="001E489F" w:rsidRPr="001E489F" w:rsidRDefault="001E489F" w:rsidP="008E4B1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E4B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System Enhancement for Proximity-Based Services in 5GS Phase 3</w:t>
      </w:r>
    </w:p>
    <w:p w14:paraId="1845B441" w14:textId="01FB3CF3" w:rsidR="001E489F" w:rsidRPr="00BA3A53" w:rsidRDefault="001E489F" w:rsidP="008E4B11">
      <w:pPr>
        <w:pStyle w:val="Guidance"/>
        <w:spacing w:after="0"/>
      </w:pPr>
      <w:bookmarkStart w:id="0" w:name="_GoBack"/>
      <w:bookmarkEnd w:id="0"/>
    </w:p>
    <w:p w14:paraId="18C69795" w14:textId="32022A09" w:rsidR="001E489F" w:rsidRPr="008E4B11" w:rsidRDefault="001E489F" w:rsidP="008E4B1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eastAsia="MS Mincho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E4B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FS_5G_ProSe_Sec_Ph3</w:t>
      </w:r>
    </w:p>
    <w:p w14:paraId="6340F223" w14:textId="73C0441E" w:rsidR="001E489F" w:rsidRDefault="001E489F" w:rsidP="008E4B1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5CB9044" w:rsidR="001E489F" w:rsidRPr="001E489F" w:rsidRDefault="001E489F" w:rsidP="008E4B1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E4B1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C923E94" w:rsidR="001E489F" w:rsidRPr="006C2E80" w:rsidRDefault="001E489F" w:rsidP="008E4B11">
      <w:pPr>
        <w:pStyle w:val="Guidance"/>
        <w:spacing w:after="0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136FC0B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4B3BA52" w:rsidR="001E489F" w:rsidRDefault="00FE368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E1D5965" w:rsidR="001E489F" w:rsidRDefault="00FE368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7CA3911" w:rsidR="001E489F" w:rsidRDefault="00FE368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587AE4F" w:rsidR="001E489F" w:rsidRDefault="00D172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1F81F65A" w:rsidR="001E489F" w:rsidRDefault="00FE368B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2CC7374D" w:rsidR="007861B8" w:rsidRPr="00C278EB" w:rsidRDefault="001E489F" w:rsidP="0083314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F3A3CAA" w:rsidR="007861B8" w:rsidRDefault="0083314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12A8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B90468B" w:rsidR="00312A89" w:rsidRPr="00312A89" w:rsidRDefault="00312A89" w:rsidP="00312A89">
            <w:pPr>
              <w:pStyle w:val="TAL"/>
              <w:rPr>
                <w:lang w:val="en-US"/>
              </w:rPr>
            </w:pPr>
            <w:r>
              <w:t>900007</w:t>
            </w:r>
          </w:p>
        </w:tc>
        <w:tc>
          <w:tcPr>
            <w:tcW w:w="3326" w:type="dxa"/>
          </w:tcPr>
          <w:p w14:paraId="3AC061FD" w14:textId="78EF32F6" w:rsidR="00312A89" w:rsidRDefault="00312A89" w:rsidP="00312A89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3AB83561" w:rsidR="00312A89" w:rsidRPr="00251D80" w:rsidRDefault="00312A89" w:rsidP="00312A8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12A89" w14:paraId="04A654B5" w14:textId="77777777" w:rsidTr="005875D6">
        <w:trPr>
          <w:cantSplit/>
          <w:jc w:val="center"/>
        </w:trPr>
        <w:tc>
          <w:tcPr>
            <w:tcW w:w="1101" w:type="dxa"/>
          </w:tcPr>
          <w:p w14:paraId="30786691" w14:textId="47E49684" w:rsidR="00312A89" w:rsidRDefault="00312A89" w:rsidP="00312A89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1603A105" w14:textId="276F1C59" w:rsidR="00312A89" w:rsidRDefault="00312A89" w:rsidP="00312A89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2444F637" w14:textId="6C9F465D" w:rsidR="00312A89" w:rsidRPr="00251D80" w:rsidRDefault="00312A89" w:rsidP="00312A8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12A89" w14:paraId="473103FE" w14:textId="77777777" w:rsidTr="005875D6">
        <w:trPr>
          <w:cantSplit/>
          <w:jc w:val="center"/>
        </w:trPr>
        <w:tc>
          <w:tcPr>
            <w:tcW w:w="1101" w:type="dxa"/>
          </w:tcPr>
          <w:p w14:paraId="7C0C441F" w14:textId="355B5B4B" w:rsidR="00312A89" w:rsidRDefault="00312A89" w:rsidP="00312A89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7D9E4515" w14:textId="0CCA0951" w:rsidR="00312A89" w:rsidRDefault="00312A89" w:rsidP="00312A89">
            <w:pPr>
              <w:pStyle w:val="TAL"/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</w:p>
        </w:tc>
        <w:tc>
          <w:tcPr>
            <w:tcW w:w="5099" w:type="dxa"/>
          </w:tcPr>
          <w:p w14:paraId="3BCD1F28" w14:textId="3DD41D53" w:rsidR="00312A89" w:rsidRPr="00251D80" w:rsidRDefault="00312A89" w:rsidP="00312A8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 xml:space="preserve">Rel-18 RAN work item on NR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 enhancements</w:t>
            </w:r>
          </w:p>
        </w:tc>
      </w:tr>
      <w:tr w:rsidR="00312A89" w14:paraId="71AFCC0A" w14:textId="77777777" w:rsidTr="005875D6">
        <w:trPr>
          <w:cantSplit/>
          <w:jc w:val="center"/>
        </w:trPr>
        <w:tc>
          <w:tcPr>
            <w:tcW w:w="1101" w:type="dxa"/>
          </w:tcPr>
          <w:p w14:paraId="1F2D9620" w14:textId="0D75DC23" w:rsidR="00312A89" w:rsidRDefault="00312A89" w:rsidP="00312A89">
            <w:pPr>
              <w:pStyle w:val="TAL"/>
            </w:pPr>
            <w:r>
              <w:t>930008</w:t>
            </w:r>
          </w:p>
        </w:tc>
        <w:tc>
          <w:tcPr>
            <w:tcW w:w="3326" w:type="dxa"/>
          </w:tcPr>
          <w:p w14:paraId="32E5057E" w14:textId="7D8ADC2A" w:rsidR="00312A89" w:rsidRDefault="00312A89" w:rsidP="00312A89">
            <w:pPr>
              <w:pStyle w:val="TAL"/>
            </w:pPr>
            <w:r>
              <w:t>Security Aspects of Proximity based Services (</w:t>
            </w:r>
            <w:proofErr w:type="spellStart"/>
            <w:r>
              <w:t>ProSe</w:t>
            </w:r>
            <w:proofErr w:type="spellEnd"/>
            <w:r>
              <w:t>) in the 5G System (5GS)</w:t>
            </w:r>
          </w:p>
        </w:tc>
        <w:tc>
          <w:tcPr>
            <w:tcW w:w="5099" w:type="dxa"/>
          </w:tcPr>
          <w:p w14:paraId="171091A3" w14:textId="532D32F7" w:rsidR="00312A89" w:rsidRPr="00251D80" w:rsidRDefault="00312A89" w:rsidP="00312A8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SA3 work item on security aspects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312A89" w14:paraId="416AFF78" w14:textId="77777777" w:rsidTr="005875D6">
        <w:trPr>
          <w:cantSplit/>
          <w:jc w:val="center"/>
        </w:trPr>
        <w:tc>
          <w:tcPr>
            <w:tcW w:w="1101" w:type="dxa"/>
          </w:tcPr>
          <w:p w14:paraId="003393D2" w14:textId="08090361" w:rsidR="00312A89" w:rsidRDefault="00312A89" w:rsidP="00312A89">
            <w:pPr>
              <w:pStyle w:val="TAL"/>
            </w:pPr>
            <w:r>
              <w:t>990045</w:t>
            </w:r>
          </w:p>
        </w:tc>
        <w:tc>
          <w:tcPr>
            <w:tcW w:w="3326" w:type="dxa"/>
          </w:tcPr>
          <w:p w14:paraId="55BAA040" w14:textId="5CD344F4" w:rsidR="00312A89" w:rsidRDefault="00312A89" w:rsidP="00312A89">
            <w:pPr>
              <w:pStyle w:val="TAL"/>
            </w:pPr>
            <w:r>
              <w:t>Security Aspects of Proximity-based Services in 5GS Phase 2</w:t>
            </w:r>
          </w:p>
        </w:tc>
        <w:tc>
          <w:tcPr>
            <w:tcW w:w="5099" w:type="dxa"/>
          </w:tcPr>
          <w:p w14:paraId="73A2A398" w14:textId="30091EA1" w:rsidR="00312A89" w:rsidRPr="00251D80" w:rsidRDefault="00312A89" w:rsidP="00312A8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Rel-18 SA3 work item on security aspects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146227" w14:paraId="22D2B981" w14:textId="77777777" w:rsidTr="005875D6">
        <w:trPr>
          <w:cantSplit/>
          <w:jc w:val="center"/>
        </w:trPr>
        <w:tc>
          <w:tcPr>
            <w:tcW w:w="1101" w:type="dxa"/>
          </w:tcPr>
          <w:p w14:paraId="2F49B78C" w14:textId="0C2F8B9D" w:rsidR="00146227" w:rsidRDefault="00146227" w:rsidP="00146227">
            <w:pPr>
              <w:pStyle w:val="TAL"/>
            </w:pPr>
            <w:r w:rsidRPr="007653ED">
              <w:t>1020066</w:t>
            </w:r>
          </w:p>
        </w:tc>
        <w:tc>
          <w:tcPr>
            <w:tcW w:w="3326" w:type="dxa"/>
          </w:tcPr>
          <w:p w14:paraId="3A134090" w14:textId="170BCEF1" w:rsidR="00146227" w:rsidRDefault="00146227" w:rsidP="00146227">
            <w:pPr>
              <w:pStyle w:val="TAL"/>
            </w:pPr>
            <w:r>
              <w:rPr>
                <w:rFonts w:hint="eastAsia"/>
              </w:rPr>
              <w:t>Study on System Enhancement for Proximity-based Services in 5GS - Phase 3</w:t>
            </w:r>
          </w:p>
        </w:tc>
        <w:tc>
          <w:tcPr>
            <w:tcW w:w="5099" w:type="dxa"/>
          </w:tcPr>
          <w:p w14:paraId="0FA0B1D4" w14:textId="3B0EC346" w:rsidR="00146227" w:rsidRDefault="00146227" w:rsidP="0014622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_Ph3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study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849732" w14:textId="732D5477" w:rsidR="00312A89" w:rsidRDefault="00514EEA" w:rsidP="005202C6">
      <w:pPr>
        <w:spacing w:afterLines="50" w:after="120"/>
        <w:rPr>
          <w:lang w:eastAsia="zh-CN"/>
        </w:rPr>
      </w:pPr>
      <w:r>
        <w:t>The standardisation output</w:t>
      </w:r>
      <w:r w:rsidR="00430E96">
        <w:t>s</w:t>
      </w:r>
      <w:r>
        <w:t xml:space="preserve"> from the past releases (Rel-17 and Rel-18) enhance the</w:t>
      </w:r>
      <w:r w:rsidR="00312A89">
        <w:t xml:space="preserve"> 5G</w:t>
      </w:r>
      <w:r>
        <w:t xml:space="preserve"> </w:t>
      </w:r>
      <w:r w:rsidR="0092046E">
        <w:t>S</w:t>
      </w:r>
      <w:r>
        <w:t>ystem</w:t>
      </w:r>
      <w:r w:rsidR="0092046E">
        <w:t xml:space="preserve"> (5GS)</w:t>
      </w:r>
      <w:r w:rsidR="00312A89">
        <w:t xml:space="preserve"> </w:t>
      </w:r>
      <w:r w:rsidR="008860A1">
        <w:t xml:space="preserve">architecture </w:t>
      </w:r>
      <w:r w:rsidR="00312A89">
        <w:t>to support</w:t>
      </w:r>
      <w:r w:rsidR="00013992">
        <w:t xml:space="preserve"> the</w:t>
      </w:r>
      <w:r w:rsidR="008860A1">
        <w:t xml:space="preserve"> Proximity-based Services (</w:t>
      </w:r>
      <w:proofErr w:type="spellStart"/>
      <w:r w:rsidR="008860A1">
        <w:t>ProSe</w:t>
      </w:r>
      <w:proofErr w:type="spellEnd"/>
      <w:r w:rsidR="008860A1">
        <w:t>) as specified in TS 23.304</w:t>
      </w:r>
      <w:r>
        <w:t>.</w:t>
      </w:r>
      <w:r w:rsidR="008860A1">
        <w:t xml:space="preserve"> </w:t>
      </w:r>
      <w:r>
        <w:t xml:space="preserve">Based on the enhanced 5GS architecture for </w:t>
      </w:r>
      <w:proofErr w:type="spellStart"/>
      <w:r>
        <w:t>ProSe</w:t>
      </w:r>
      <w:proofErr w:type="spellEnd"/>
      <w:r>
        <w:t>, t</w:t>
      </w:r>
      <w:r w:rsidR="008860A1">
        <w:t xml:space="preserve">he </w:t>
      </w:r>
      <w:r w:rsidR="00430E96">
        <w:t>corresponding</w:t>
      </w:r>
      <w:r w:rsidR="00013992">
        <w:t xml:space="preserve"> security features of</w:t>
      </w:r>
      <w:r w:rsidR="00312A89">
        <w:t xml:space="preserve"> </w:t>
      </w:r>
      <w:proofErr w:type="spellStart"/>
      <w:r w:rsidR="008860A1">
        <w:t>ProSe</w:t>
      </w:r>
      <w:proofErr w:type="spellEnd"/>
      <w:r w:rsidR="00741AE1">
        <w:t xml:space="preserve"> </w:t>
      </w:r>
      <w:r>
        <w:t>have been s</w:t>
      </w:r>
      <w:r w:rsidR="00312A89">
        <w:t xml:space="preserve">pecified in TS </w:t>
      </w:r>
      <w:r w:rsidR="008860A1">
        <w:t>3</w:t>
      </w:r>
      <w:r w:rsidR="00312A89">
        <w:t>3.</w:t>
      </w:r>
      <w:r w:rsidR="008860A1">
        <w:t>5</w:t>
      </w:r>
      <w:r w:rsidR="00312A89">
        <w:t>0</w:t>
      </w:r>
      <w:r w:rsidR="008860A1">
        <w:t>3</w:t>
      </w:r>
      <w:r>
        <w:t>.</w:t>
      </w:r>
    </w:p>
    <w:p w14:paraId="478C0090" w14:textId="36728C3A" w:rsidR="00430E96" w:rsidRDefault="00A169F0" w:rsidP="005202C6">
      <w:pPr>
        <w:pStyle w:val="Guidance"/>
        <w:spacing w:afterLines="50" w:after="120"/>
        <w:rPr>
          <w:i w:val="0"/>
        </w:rPr>
      </w:pPr>
      <w:r>
        <w:rPr>
          <w:i w:val="0"/>
        </w:rPr>
        <w:t xml:space="preserve">Additional architecture enhancements will be taken into </w:t>
      </w:r>
      <w:r w:rsidR="002D37CD">
        <w:rPr>
          <w:i w:val="0"/>
        </w:rPr>
        <w:t>consideration</w:t>
      </w:r>
      <w:r>
        <w:rPr>
          <w:i w:val="0"/>
        </w:rPr>
        <w:t xml:space="preserve"> in the Rel-19 a</w:t>
      </w:r>
      <w:r w:rsidR="00430E96">
        <w:rPr>
          <w:i w:val="0"/>
        </w:rPr>
        <w:t xml:space="preserve">s per the remaining and/or new </w:t>
      </w:r>
      <w:proofErr w:type="spellStart"/>
      <w:r w:rsidR="00430E96">
        <w:rPr>
          <w:i w:val="0"/>
        </w:rPr>
        <w:t>ProSe</w:t>
      </w:r>
      <w:proofErr w:type="spellEnd"/>
      <w:r w:rsidR="00430E96">
        <w:rPr>
          <w:i w:val="0"/>
        </w:rPr>
        <w:t xml:space="preserve"> requirements in TS 22.278 and TS 22.261 (e.g. multi-hop UE-to-Network/UE-to-UE Relay)</w:t>
      </w:r>
      <w:r w:rsidR="00A752F9">
        <w:rPr>
          <w:i w:val="0"/>
        </w:rPr>
        <w:t xml:space="preserve">, </w:t>
      </w:r>
      <w:r>
        <w:rPr>
          <w:i w:val="0"/>
        </w:rPr>
        <w:t>namely:</w:t>
      </w:r>
    </w:p>
    <w:p w14:paraId="460D429A" w14:textId="77777777" w:rsidR="00A169F0" w:rsidRDefault="00A169F0" w:rsidP="005202C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WT-1:</w:t>
      </w:r>
      <w:r>
        <w:rPr>
          <w:lang w:val="en-US"/>
        </w:rPr>
        <w:t xml:space="preserve"> </w:t>
      </w:r>
      <w:r>
        <w:rPr>
          <w:rFonts w:ascii="Times New Roman" w:hAnsi="Times New Roman"/>
        </w:rPr>
        <w:t xml:space="preserve">Enhance </w:t>
      </w:r>
      <w:proofErr w:type="spellStart"/>
      <w:r>
        <w:rPr>
          <w:rFonts w:ascii="Times New Roman" w:hAnsi="Times New Roman"/>
        </w:rPr>
        <w:t>ProSe</w:t>
      </w:r>
      <w:proofErr w:type="spellEnd"/>
      <w:r>
        <w:rPr>
          <w:rFonts w:ascii="Times New Roman" w:hAnsi="Times New Roman"/>
        </w:rPr>
        <w:t xml:space="preserve"> to support multi-hop over NR PC5 reference point</w:t>
      </w:r>
    </w:p>
    <w:p w14:paraId="05C0E76A" w14:textId="613D6921" w:rsidR="00A169F0" w:rsidRDefault="00A169F0" w:rsidP="005202C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WT-1.1: for UE-to-Network Relay (both Layer-2 and Layer-3 Relays)</w:t>
      </w:r>
    </w:p>
    <w:p w14:paraId="547A7C56" w14:textId="357AC958" w:rsidR="00A169F0" w:rsidRDefault="00A169F0" w:rsidP="005202C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WT-1.2: for UE-UE Relay (L3 Relay only)</w:t>
      </w:r>
    </w:p>
    <w:p w14:paraId="293AA72B" w14:textId="34C5CF1F" w:rsidR="001E489F" w:rsidRPr="00312A89" w:rsidRDefault="002D37CD" w:rsidP="005202C6">
      <w:pPr>
        <w:spacing w:afterLines="50" w:after="120"/>
      </w:pPr>
      <w:r w:rsidRPr="002D37CD">
        <w:rPr>
          <w:rFonts w:eastAsia="等线"/>
          <w:color w:val="000000"/>
          <w:lang w:eastAsia="zh-CN"/>
        </w:rPr>
        <w:t xml:space="preserve">With the above </w:t>
      </w:r>
      <w:r>
        <w:rPr>
          <w:rFonts w:eastAsia="等线"/>
          <w:color w:val="000000"/>
          <w:lang w:eastAsia="zh-CN"/>
        </w:rPr>
        <w:t>additional requirements and potential work tasks</w:t>
      </w:r>
      <w:r w:rsidRPr="002D37CD">
        <w:rPr>
          <w:rFonts w:eastAsia="等线"/>
          <w:color w:val="000000"/>
          <w:lang w:eastAsia="zh-CN"/>
        </w:rPr>
        <w:t xml:space="preserve">, there is a need for SA3 to investigate security issues </w:t>
      </w:r>
      <w:r w:rsidR="005202C6">
        <w:rPr>
          <w:rFonts w:eastAsia="等线"/>
          <w:color w:val="000000"/>
          <w:lang w:eastAsia="zh-CN"/>
        </w:rPr>
        <w:t xml:space="preserve">(including privacy) </w:t>
      </w:r>
      <w:r w:rsidRPr="002D37CD">
        <w:rPr>
          <w:rFonts w:eastAsia="等线"/>
          <w:color w:val="000000"/>
          <w:lang w:eastAsia="zh-CN"/>
        </w:rPr>
        <w:t xml:space="preserve">to support the </w:t>
      </w:r>
      <w:r>
        <w:rPr>
          <w:rFonts w:eastAsia="等线"/>
          <w:color w:val="000000"/>
          <w:lang w:eastAsia="zh-CN"/>
        </w:rPr>
        <w:t xml:space="preserve">new </w:t>
      </w:r>
      <w:proofErr w:type="spellStart"/>
      <w:r>
        <w:rPr>
          <w:rFonts w:eastAsia="等线"/>
          <w:color w:val="000000"/>
          <w:lang w:eastAsia="zh-CN"/>
        </w:rPr>
        <w:t>ProSe</w:t>
      </w:r>
      <w:proofErr w:type="spellEnd"/>
      <w:r>
        <w:rPr>
          <w:rFonts w:eastAsia="等线"/>
          <w:color w:val="000000"/>
          <w:lang w:eastAsia="zh-CN"/>
        </w:rPr>
        <w:t xml:space="preserve"> features in R-19</w:t>
      </w:r>
      <w:r w:rsidRPr="002D37CD">
        <w:rPr>
          <w:rFonts w:eastAsia="等线"/>
          <w:color w:val="000000"/>
          <w:lang w:eastAsia="zh-CN"/>
        </w:rPr>
        <w:t xml:space="preserve">.  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D510BA" w14:textId="77777777" w:rsidR="00324308" w:rsidRDefault="00C0142F" w:rsidP="005202C6">
      <w:pPr>
        <w:spacing w:afterLines="50" w:after="120"/>
      </w:pPr>
      <w:r>
        <w:t>The objective</w:t>
      </w:r>
      <w:r w:rsidR="005202C6">
        <w:t xml:space="preserve"> of this study item</w:t>
      </w:r>
      <w:r>
        <w:t xml:space="preserve"> is to </w:t>
      </w:r>
      <w:r w:rsidR="0092046E">
        <w:t>further investigate</w:t>
      </w:r>
      <w:r>
        <w:t xml:space="preserve"> the security aspects</w:t>
      </w:r>
      <w:r w:rsidR="005202C6">
        <w:t xml:space="preserve"> (including privacy)</w:t>
      </w:r>
      <w:r>
        <w:t xml:space="preserve"> of </w:t>
      </w:r>
      <w:r w:rsidR="00B46AAB">
        <w:t>P</w:t>
      </w:r>
      <w:r>
        <w:t>roximity</w:t>
      </w:r>
      <w:r w:rsidR="00B46AAB">
        <w:t>-</w:t>
      </w:r>
      <w:r>
        <w:t xml:space="preserve">based </w:t>
      </w:r>
      <w:r w:rsidR="00B46AAB">
        <w:t>S</w:t>
      </w:r>
      <w:r>
        <w:t>ervices</w:t>
      </w:r>
      <w:r w:rsidR="00B46AAB">
        <w:t xml:space="preserve"> (</w:t>
      </w:r>
      <w:proofErr w:type="spellStart"/>
      <w:r w:rsidR="00B46AAB">
        <w:t>ProSe</w:t>
      </w:r>
      <w:proofErr w:type="spellEnd"/>
      <w:r w:rsidR="00B46AAB">
        <w:t>)</w:t>
      </w:r>
      <w:r>
        <w:t xml:space="preserve"> in 5G</w:t>
      </w:r>
      <w:r w:rsidR="0092046E">
        <w:t xml:space="preserve"> System (5GS)</w:t>
      </w:r>
      <w:r>
        <w:t xml:space="preserve"> </w:t>
      </w:r>
      <w:r w:rsidR="00EC04EE">
        <w:t>based</w:t>
      </w:r>
      <w:r>
        <w:t xml:space="preserve"> on</w:t>
      </w:r>
      <w:r w:rsidR="00EC04EE">
        <w:t xml:space="preserve"> the specified</w:t>
      </w:r>
      <w:r>
        <w:t xml:space="preserve"> </w:t>
      </w:r>
      <w:proofErr w:type="spellStart"/>
      <w:r>
        <w:t>ProSe</w:t>
      </w:r>
      <w:proofErr w:type="spellEnd"/>
      <w:r>
        <w:t xml:space="preserve"> security</w:t>
      </w:r>
      <w:r w:rsidR="00EC04EE">
        <w:t xml:space="preserve"> features</w:t>
      </w:r>
      <w:r>
        <w:t xml:space="preserve"> in </w:t>
      </w:r>
      <w:r w:rsidR="00EC04EE">
        <w:t>previous releases</w:t>
      </w:r>
      <w:r w:rsidR="0092046E">
        <w:t xml:space="preserve">. </w:t>
      </w:r>
    </w:p>
    <w:p w14:paraId="290EA279" w14:textId="5A4D4175" w:rsidR="0092046E" w:rsidRDefault="0092046E" w:rsidP="005202C6">
      <w:pPr>
        <w:spacing w:afterLines="50" w:after="120"/>
      </w:pPr>
      <w:r>
        <w:t>The</w:t>
      </w:r>
      <w:r w:rsidR="00324308">
        <w:t xml:space="preserve"> detailed objectives are to identify the security key issues, threats and requirements</w:t>
      </w:r>
      <w:r>
        <w:t>,</w:t>
      </w:r>
      <w:r w:rsidR="00324308">
        <w:t xml:space="preserve"> and to further elaborate on the potential security solutions to address the identified security requirements, focusing on the following</w:t>
      </w:r>
      <w:r w:rsidR="00324308" w:rsidRPr="00324308">
        <w:t xml:space="preserve"> </w:t>
      </w:r>
      <w:r w:rsidR="00324308">
        <w:t>multi-hop scenarios:</w:t>
      </w:r>
    </w:p>
    <w:p w14:paraId="5F65AB61" w14:textId="77777777" w:rsidR="00324308" w:rsidRDefault="00324308" w:rsidP="0032430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WT-1:</w:t>
      </w:r>
      <w:r>
        <w:rPr>
          <w:lang w:val="en-US"/>
        </w:rPr>
        <w:t xml:space="preserve"> </w:t>
      </w:r>
      <w:r>
        <w:rPr>
          <w:rFonts w:ascii="Times New Roman" w:hAnsi="Times New Roman"/>
        </w:rPr>
        <w:t xml:space="preserve">Enhance </w:t>
      </w:r>
      <w:proofErr w:type="spellStart"/>
      <w:r>
        <w:rPr>
          <w:rFonts w:ascii="Times New Roman" w:hAnsi="Times New Roman"/>
        </w:rPr>
        <w:t>ProSe</w:t>
      </w:r>
      <w:proofErr w:type="spellEnd"/>
      <w:r>
        <w:rPr>
          <w:rFonts w:ascii="Times New Roman" w:hAnsi="Times New Roman"/>
        </w:rPr>
        <w:t xml:space="preserve"> to support multi-hop over NR PC5 reference point</w:t>
      </w:r>
    </w:p>
    <w:p w14:paraId="5A6C8A9E" w14:textId="77777777" w:rsidR="00324308" w:rsidRDefault="00324308" w:rsidP="00324308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WT-1.1: for UE-to-Network Relay (both Layer-2 and Layer-3 Relays)</w:t>
      </w:r>
    </w:p>
    <w:p w14:paraId="110EBC33" w14:textId="77777777" w:rsidR="00324308" w:rsidRDefault="00324308" w:rsidP="00324308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WT-1.2: for UE-UE Relay (L3 Relay only)</w:t>
      </w:r>
    </w:p>
    <w:p w14:paraId="20DF02BE" w14:textId="16BA7FEB" w:rsidR="00C0142F" w:rsidRDefault="00C0142F" w:rsidP="00324308">
      <w:pPr>
        <w:spacing w:afterLines="50" w:after="120"/>
        <w:ind w:firstLine="720"/>
      </w:pPr>
      <w:r>
        <w:t>NOTE:</w:t>
      </w:r>
      <w:r>
        <w:tab/>
        <w:t>Timely feedback on supporting SA2/RAN study needs to be considered</w:t>
      </w:r>
    </w:p>
    <w:p w14:paraId="0BCA1B0A" w14:textId="77777777" w:rsidR="00C0142F" w:rsidRPr="00C0142F" w:rsidRDefault="00C0142F" w:rsidP="00D363FD">
      <w:pPr>
        <w:pStyle w:val="Guidance"/>
        <w:jc w:val="right"/>
        <w:rPr>
          <w:rFonts w:eastAsia="MS Mincho"/>
        </w:rPr>
      </w:pPr>
    </w:p>
    <w:p w14:paraId="59D20C72" w14:textId="2678FF9A" w:rsidR="00312A89" w:rsidRDefault="00312A89" w:rsidP="00312A89">
      <w:pPr>
        <w:pStyle w:val="2"/>
      </w:pPr>
      <w:r>
        <w:t>TU estimates and dependencies</w:t>
      </w:r>
    </w:p>
    <w:p w14:paraId="6A3448B4" w14:textId="77777777" w:rsidR="00312A89" w:rsidRDefault="00312A89" w:rsidP="00312A89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365"/>
        <w:gridCol w:w="1605"/>
        <w:gridCol w:w="2447"/>
      </w:tblGrid>
      <w:tr w:rsidR="00312A89" w14:paraId="4B5AB649" w14:textId="77777777" w:rsidTr="003A7857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12AE" w14:textId="77777777" w:rsidR="00312A89" w:rsidRDefault="00312A89">
            <w:pPr>
              <w:jc w:val="center"/>
              <w:rPr>
                <w:b/>
              </w:rPr>
            </w:pPr>
            <w:r>
              <w:rPr>
                <w:b/>
              </w:rPr>
              <w:t>Work Task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8FA1" w14:textId="77777777" w:rsidR="00312A89" w:rsidRDefault="00312A89">
            <w:pPr>
              <w:jc w:val="center"/>
              <w:rPr>
                <w:b/>
              </w:rPr>
            </w:pPr>
            <w:r>
              <w:rPr>
                <w:b/>
              </w:rPr>
              <w:t>TU Estimate</w:t>
            </w:r>
          </w:p>
          <w:p w14:paraId="666DD50C" w14:textId="77777777" w:rsidR="00312A89" w:rsidRDefault="00312A89">
            <w:pPr>
              <w:jc w:val="center"/>
              <w:rPr>
                <w:b/>
              </w:rPr>
            </w:pPr>
            <w:r>
              <w:rPr>
                <w:b/>
              </w:rPr>
              <w:t>(Study)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2B17" w14:textId="77777777" w:rsidR="00312A89" w:rsidRDefault="00312A89">
            <w:pPr>
              <w:rPr>
                <w:b/>
              </w:rPr>
            </w:pPr>
            <w:r>
              <w:rPr>
                <w:b/>
              </w:rPr>
              <w:t>TU Estimate</w:t>
            </w:r>
          </w:p>
          <w:p w14:paraId="0EE8E341" w14:textId="77777777" w:rsidR="00312A89" w:rsidRDefault="00312A89">
            <w:pPr>
              <w:rPr>
                <w:b/>
              </w:rPr>
            </w:pPr>
            <w:r>
              <w:rPr>
                <w:b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FC8C" w14:textId="77777777" w:rsidR="00312A89" w:rsidRDefault="00312A89">
            <w:pPr>
              <w:jc w:val="center"/>
              <w:rPr>
                <w:b/>
              </w:rPr>
            </w:pPr>
            <w:r>
              <w:rPr>
                <w:b/>
              </w:rPr>
              <w:t>RAN Dependency</w:t>
            </w:r>
          </w:p>
          <w:p w14:paraId="4B7F48B9" w14:textId="77777777" w:rsidR="00312A89" w:rsidRDefault="00312A89">
            <w:pPr>
              <w:rPr>
                <w:b/>
              </w:rPr>
            </w:pPr>
            <w:r>
              <w:rPr>
                <w:b/>
              </w:rP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AE15" w14:textId="77777777" w:rsidR="00312A89" w:rsidRDefault="00312A89">
            <w:pPr>
              <w:jc w:val="center"/>
              <w:rPr>
                <w:b/>
              </w:rPr>
            </w:pPr>
            <w:r>
              <w:rPr>
                <w:b/>
              </w:rPr>
              <w:t>Inter Work Tasks Dependency</w:t>
            </w:r>
          </w:p>
          <w:p w14:paraId="73C44367" w14:textId="77777777" w:rsidR="00312A89" w:rsidRDefault="00312A89">
            <w:pPr>
              <w:rPr>
                <w:b/>
              </w:rPr>
            </w:pPr>
          </w:p>
        </w:tc>
      </w:tr>
      <w:tr w:rsidR="00312A89" w14:paraId="0D9F0575" w14:textId="77777777" w:rsidTr="003A7857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80A9" w14:textId="77777777" w:rsidR="00312A89" w:rsidRDefault="00312A89">
            <w:pPr>
              <w:rPr>
                <w:bCs/>
              </w:rPr>
            </w:pPr>
            <w:r>
              <w:rPr>
                <w:bCs/>
              </w:rPr>
              <w:t>WT-1.1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CFDB" w14:textId="3D4F82FD" w:rsidR="00312A89" w:rsidRDefault="00C653D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17264">
              <w:rPr>
                <w:bCs/>
              </w:rPr>
              <w:t>.5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ACB8" w14:textId="5FC6E2ED" w:rsidR="00312A89" w:rsidRDefault="00D17264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F679" w14:textId="21DE3797" w:rsidR="00312A89" w:rsidRDefault="00D17264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Y</w:t>
            </w:r>
            <w:r>
              <w:rPr>
                <w:bCs/>
              </w:rPr>
              <w:t>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274" w14:textId="77777777" w:rsidR="00312A89" w:rsidRDefault="00312A89">
            <w:pPr>
              <w:rPr>
                <w:bCs/>
              </w:rPr>
            </w:pPr>
          </w:p>
        </w:tc>
      </w:tr>
      <w:tr w:rsidR="00312A89" w14:paraId="770C4CAC" w14:textId="77777777" w:rsidTr="003A7857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20C3" w14:textId="77777777" w:rsidR="00312A89" w:rsidRDefault="00312A89">
            <w:pPr>
              <w:rPr>
                <w:bCs/>
              </w:rPr>
            </w:pPr>
            <w:r>
              <w:rPr>
                <w:bCs/>
              </w:rPr>
              <w:t>WT-1.2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A8B7" w14:textId="58109626" w:rsidR="00312A89" w:rsidRDefault="00C653D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17264">
              <w:rPr>
                <w:bCs/>
              </w:rPr>
              <w:t>.5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4015" w14:textId="3CE3F78C" w:rsidR="00312A89" w:rsidRDefault="00D17264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4A08" w14:textId="6FF3015D" w:rsidR="00312A89" w:rsidRDefault="00D17264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Y</w:t>
            </w:r>
            <w:r>
              <w:rPr>
                <w:bCs/>
              </w:rPr>
              <w:t>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FE09" w14:textId="77777777" w:rsidR="00312A89" w:rsidRDefault="00312A89">
            <w:pPr>
              <w:rPr>
                <w:bCs/>
              </w:rPr>
            </w:pPr>
          </w:p>
        </w:tc>
      </w:tr>
    </w:tbl>
    <w:p w14:paraId="78DC67EC" w14:textId="77777777" w:rsidR="00312A89" w:rsidRDefault="00312A89" w:rsidP="00312A89">
      <w:pPr>
        <w:rPr>
          <w:color w:val="000000"/>
          <w:lang w:eastAsia="zh-CN"/>
        </w:rPr>
      </w:pPr>
    </w:p>
    <w:p w14:paraId="3A8BB395" w14:textId="2711C7D4" w:rsidR="00312A89" w:rsidRDefault="00312A89" w:rsidP="00312A89">
      <w:pPr>
        <w:rPr>
          <w:b/>
          <w:bCs/>
          <w:lang w:eastAsia="zh-CN"/>
        </w:rPr>
      </w:pPr>
      <w:r>
        <w:rPr>
          <w:b/>
          <w:bCs/>
        </w:rPr>
        <w:t>Total TU estimates for the study phase:</w:t>
      </w:r>
      <w:r w:rsidR="00C653D2">
        <w:rPr>
          <w:b/>
          <w:bCs/>
        </w:rPr>
        <w:t xml:space="preserve"> </w:t>
      </w:r>
      <w:r w:rsidR="00D17264">
        <w:rPr>
          <w:b/>
          <w:bCs/>
        </w:rPr>
        <w:t>3</w:t>
      </w:r>
      <w:r w:rsidR="00076FFD">
        <w:rPr>
          <w:b/>
          <w:bCs/>
        </w:rPr>
        <w:t xml:space="preserve"> </w:t>
      </w:r>
      <w:r w:rsidR="00076FFD">
        <w:rPr>
          <w:rFonts w:hint="eastAsia"/>
          <w:b/>
          <w:bCs/>
          <w:lang w:eastAsia="zh-CN"/>
        </w:rPr>
        <w:t>T</w:t>
      </w:r>
      <w:r w:rsidR="00076FFD">
        <w:rPr>
          <w:b/>
          <w:bCs/>
          <w:lang w:eastAsia="zh-CN"/>
        </w:rPr>
        <w:t>Us (4</w:t>
      </w:r>
      <w:r w:rsidR="00D17264">
        <w:rPr>
          <w:b/>
          <w:bCs/>
          <w:lang w:eastAsia="zh-CN"/>
        </w:rPr>
        <w:t>.5</w:t>
      </w:r>
      <w:r w:rsidR="00076FFD">
        <w:rPr>
          <w:b/>
          <w:bCs/>
          <w:lang w:eastAsia="zh-CN"/>
        </w:rPr>
        <w:t xml:space="preserve"> meeting cycles)</w:t>
      </w:r>
    </w:p>
    <w:p w14:paraId="1C7535DF" w14:textId="100C7306" w:rsidR="00312A89" w:rsidRDefault="00312A89" w:rsidP="00312A89">
      <w:pPr>
        <w:rPr>
          <w:b/>
          <w:bCs/>
          <w:lang w:eastAsia="zh-CN"/>
        </w:rPr>
      </w:pPr>
      <w:r>
        <w:rPr>
          <w:b/>
          <w:bCs/>
        </w:rPr>
        <w:t>Total TU estimates for the normative phase:</w:t>
      </w:r>
      <w:r w:rsidR="00C653D2">
        <w:rPr>
          <w:b/>
          <w:bCs/>
          <w:lang w:eastAsia="zh-CN"/>
        </w:rPr>
        <w:t xml:space="preserve"> </w:t>
      </w:r>
      <w:r w:rsidR="00D17264">
        <w:rPr>
          <w:b/>
          <w:bCs/>
          <w:lang w:eastAsia="zh-CN"/>
        </w:rPr>
        <w:t>1</w:t>
      </w:r>
      <w:r w:rsidR="00076FFD">
        <w:rPr>
          <w:b/>
          <w:bCs/>
          <w:lang w:eastAsia="zh-CN"/>
        </w:rPr>
        <w:t xml:space="preserve"> TUs (</w:t>
      </w:r>
      <w:r w:rsidR="00D17264">
        <w:rPr>
          <w:b/>
          <w:bCs/>
          <w:lang w:eastAsia="zh-CN"/>
        </w:rPr>
        <w:t>1.5</w:t>
      </w:r>
      <w:r w:rsidR="00076FFD">
        <w:rPr>
          <w:b/>
          <w:bCs/>
          <w:lang w:eastAsia="zh-CN"/>
        </w:rPr>
        <w:t xml:space="preserve"> meeting cycles)</w:t>
      </w:r>
    </w:p>
    <w:p w14:paraId="28402A1F" w14:textId="13C042F9" w:rsidR="001E489F" w:rsidRPr="006C2E80" w:rsidRDefault="00312A89" w:rsidP="001E489F">
      <w:r>
        <w:rPr>
          <w:b/>
          <w:bCs/>
        </w:rPr>
        <w:t xml:space="preserve">Total TU estimates: </w:t>
      </w:r>
      <w:r w:rsidR="00C653D2">
        <w:rPr>
          <w:b/>
          <w:bCs/>
        </w:rPr>
        <w:t>4</w:t>
      </w:r>
      <w:r w:rsidR="00495A76">
        <w:rPr>
          <w:b/>
          <w:bCs/>
        </w:rPr>
        <w:t xml:space="preserve"> </w:t>
      </w:r>
      <w:r w:rsidR="00495A76">
        <w:rPr>
          <w:rFonts w:hint="eastAsia"/>
          <w:b/>
          <w:bCs/>
          <w:lang w:eastAsia="zh-CN"/>
        </w:rPr>
        <w:t>TUs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D36BE66" w:rsidR="001E489F" w:rsidRPr="00D322BB" w:rsidRDefault="00554F7E" w:rsidP="005875D6">
            <w:pPr>
              <w:pStyle w:val="Guidance"/>
              <w:spacing w:after="0"/>
              <w:rPr>
                <w:i w:val="0"/>
              </w:rPr>
            </w:pPr>
            <w:r w:rsidRPr="00D322BB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810E3BD" w:rsidR="001E489F" w:rsidRPr="00D322BB" w:rsidRDefault="00554F7E" w:rsidP="005875D6">
            <w:pPr>
              <w:pStyle w:val="Guidance"/>
              <w:spacing w:after="0"/>
              <w:rPr>
                <w:i w:val="0"/>
              </w:rPr>
            </w:pPr>
            <w:r w:rsidRPr="005202C6">
              <w:rPr>
                <w:i w:val="0"/>
                <w:highlight w:val="yellow"/>
              </w:rPr>
              <w:t>33.xxx</w:t>
            </w:r>
          </w:p>
        </w:tc>
        <w:tc>
          <w:tcPr>
            <w:tcW w:w="2409" w:type="dxa"/>
          </w:tcPr>
          <w:p w14:paraId="3489ADFF" w14:textId="284C0114" w:rsidR="001E489F" w:rsidRPr="00D322BB" w:rsidRDefault="00554F7E" w:rsidP="005875D6">
            <w:pPr>
              <w:pStyle w:val="Guidance"/>
              <w:spacing w:after="0"/>
              <w:rPr>
                <w:i w:val="0"/>
              </w:rPr>
            </w:pPr>
            <w:r w:rsidRPr="00D322BB">
              <w:rPr>
                <w:i w:val="0"/>
              </w:rPr>
              <w:t xml:space="preserve">Study on </w:t>
            </w:r>
            <w:r w:rsidR="0010192D" w:rsidRPr="00D322BB">
              <w:rPr>
                <w:i w:val="0"/>
              </w:rPr>
              <w:t>Security Aspects of Systems Enhancement for Proximity-based Services in 5GS Phase 3</w:t>
            </w:r>
          </w:p>
        </w:tc>
        <w:tc>
          <w:tcPr>
            <w:tcW w:w="993" w:type="dxa"/>
          </w:tcPr>
          <w:p w14:paraId="060C3F75" w14:textId="35541FA7" w:rsidR="001E489F" w:rsidRPr="00D322BB" w:rsidRDefault="0010192D" w:rsidP="005875D6">
            <w:pPr>
              <w:pStyle w:val="Guidance"/>
              <w:spacing w:after="0"/>
              <w:rPr>
                <w:i w:val="0"/>
              </w:rPr>
            </w:pPr>
            <w:r w:rsidRPr="00D322BB">
              <w:rPr>
                <w:i w:val="0"/>
              </w:rPr>
              <w:t>TBD</w:t>
            </w:r>
          </w:p>
        </w:tc>
        <w:tc>
          <w:tcPr>
            <w:tcW w:w="1074" w:type="dxa"/>
          </w:tcPr>
          <w:p w14:paraId="3CC87817" w14:textId="0678F8C1" w:rsidR="001E489F" w:rsidRPr="00D322BB" w:rsidRDefault="0010192D" w:rsidP="005875D6">
            <w:pPr>
              <w:pStyle w:val="Guidance"/>
              <w:spacing w:after="0"/>
              <w:rPr>
                <w:i w:val="0"/>
              </w:rPr>
            </w:pPr>
            <w:r w:rsidRPr="00D322BB">
              <w:rPr>
                <w:i w:val="0"/>
              </w:rPr>
              <w:t>TBD</w:t>
            </w:r>
          </w:p>
        </w:tc>
        <w:tc>
          <w:tcPr>
            <w:tcW w:w="2186" w:type="dxa"/>
          </w:tcPr>
          <w:p w14:paraId="71B3D7AE" w14:textId="2E9CC4B9" w:rsidR="001E489F" w:rsidRPr="00D322BB" w:rsidRDefault="0010192D" w:rsidP="005875D6">
            <w:pPr>
              <w:pStyle w:val="Guidance"/>
              <w:spacing w:after="0"/>
              <w:rPr>
                <w:i w:val="0"/>
              </w:rPr>
            </w:pPr>
            <w:r w:rsidRPr="00D322BB">
              <w:rPr>
                <w:i w:val="0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CA2597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B523AB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C90D54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33AD6C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E714CF6" w:rsidR="001E489F" w:rsidRPr="002A2C67" w:rsidRDefault="002A2C67" w:rsidP="002A2C67">
      <w:pPr>
        <w:pStyle w:val="Guidance"/>
        <w:rPr>
          <w:i w:val="0"/>
        </w:rPr>
      </w:pPr>
      <w:r w:rsidRPr="002A2C67">
        <w:rPr>
          <w:rFonts w:hint="eastAsia"/>
          <w:i w:val="0"/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BABB82" w:rsidR="001E489F" w:rsidRPr="002A2C67" w:rsidRDefault="002A2C67" w:rsidP="002A2C67">
      <w:pPr>
        <w:pStyle w:val="Guidance"/>
        <w:rPr>
          <w:i w:val="0"/>
        </w:rPr>
      </w:pPr>
      <w:r w:rsidRPr="002A2C67">
        <w:rPr>
          <w:rFonts w:hint="eastAsia"/>
          <w:i w:val="0"/>
          <w:lang w:eastAsia="zh-CN"/>
        </w:rP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A4E545A" w:rsidR="001E489F" w:rsidRPr="002A2C67" w:rsidRDefault="002A2C67" w:rsidP="001E489F">
      <w:r>
        <w:t xml:space="preserve">Potentially coordinate with SA2 </w:t>
      </w:r>
      <w:r>
        <w:rPr>
          <w:lang w:eastAsia="zh-CN"/>
        </w:rPr>
        <w:t xml:space="preserve">WG and RAN WGs </w:t>
      </w:r>
      <w:r>
        <w:t>to address any architecture aspects and RAN aspects, respectively.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B1E6E30" w:rsidR="001E489F" w:rsidRPr="00C0142F" w:rsidRDefault="00C0142F" w:rsidP="005875D6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>H</w:t>
            </w:r>
            <w:r>
              <w:rPr>
                <w:rFonts w:eastAsia="MS Mincho"/>
              </w:rPr>
              <w:t>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C3E842" w:rsidR="001E489F" w:rsidRPr="00C0142F" w:rsidRDefault="00C0142F" w:rsidP="005875D6">
            <w:pPr>
              <w:pStyle w:val="TAL"/>
              <w:rPr>
                <w:rFonts w:eastAsia="MS Mincho"/>
              </w:rPr>
            </w:pPr>
            <w:proofErr w:type="spellStart"/>
            <w:r>
              <w:rPr>
                <w:rFonts w:eastAsia="MS Mincho" w:hint="eastAsia"/>
              </w:rPr>
              <w:t>H</w:t>
            </w:r>
            <w:r>
              <w:rPr>
                <w:rFonts w:eastAsia="MS Mincho"/>
              </w:rPr>
              <w:t>iSilicon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DF867" w14:textId="77777777" w:rsidR="007616DE" w:rsidRDefault="007616DE">
      <w:r>
        <w:separator/>
      </w:r>
    </w:p>
  </w:endnote>
  <w:endnote w:type="continuationSeparator" w:id="0">
    <w:p w14:paraId="41AB81B5" w14:textId="77777777" w:rsidR="007616DE" w:rsidRDefault="00761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148DC" w14:textId="77777777" w:rsidR="007616DE" w:rsidRDefault="007616DE">
      <w:r>
        <w:separator/>
      </w:r>
    </w:p>
  </w:footnote>
  <w:footnote w:type="continuationSeparator" w:id="0">
    <w:p w14:paraId="7CCE6F08" w14:textId="77777777" w:rsidR="007616DE" w:rsidRDefault="00761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1B4"/>
    <w:rsid w:val="00013992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FFD"/>
    <w:rsid w:val="000775E7"/>
    <w:rsid w:val="0007775C"/>
    <w:rsid w:val="000861CE"/>
    <w:rsid w:val="00094F23"/>
    <w:rsid w:val="00096214"/>
    <w:rsid w:val="000967F4"/>
    <w:rsid w:val="000A6432"/>
    <w:rsid w:val="000C0BBB"/>
    <w:rsid w:val="000C3BB2"/>
    <w:rsid w:val="000D6D78"/>
    <w:rsid w:val="000E0429"/>
    <w:rsid w:val="000E0437"/>
    <w:rsid w:val="000F6E51"/>
    <w:rsid w:val="0010192D"/>
    <w:rsid w:val="00102A24"/>
    <w:rsid w:val="001244C2"/>
    <w:rsid w:val="0013259C"/>
    <w:rsid w:val="00135831"/>
    <w:rsid w:val="001376A6"/>
    <w:rsid w:val="001424CD"/>
    <w:rsid w:val="0014389B"/>
    <w:rsid w:val="0014413C"/>
    <w:rsid w:val="0014622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B12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2C67"/>
    <w:rsid w:val="002B074C"/>
    <w:rsid w:val="002B2FE7"/>
    <w:rsid w:val="002B34EA"/>
    <w:rsid w:val="002B5361"/>
    <w:rsid w:val="002C1BA4"/>
    <w:rsid w:val="002C47B8"/>
    <w:rsid w:val="002D37CD"/>
    <w:rsid w:val="002E397B"/>
    <w:rsid w:val="002E3AE2"/>
    <w:rsid w:val="002F2A62"/>
    <w:rsid w:val="002F3C8B"/>
    <w:rsid w:val="002F7CCB"/>
    <w:rsid w:val="00301992"/>
    <w:rsid w:val="003057FD"/>
    <w:rsid w:val="003101C6"/>
    <w:rsid w:val="00310E70"/>
    <w:rsid w:val="00312A89"/>
    <w:rsid w:val="00313F3E"/>
    <w:rsid w:val="00320536"/>
    <w:rsid w:val="00324308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A785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E96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5A76"/>
    <w:rsid w:val="004A01BD"/>
    <w:rsid w:val="004A0A73"/>
    <w:rsid w:val="004A180A"/>
    <w:rsid w:val="004A661C"/>
    <w:rsid w:val="004B51E6"/>
    <w:rsid w:val="004C4C9B"/>
    <w:rsid w:val="004D2FA0"/>
    <w:rsid w:val="004E1010"/>
    <w:rsid w:val="004F4172"/>
    <w:rsid w:val="0050202A"/>
    <w:rsid w:val="00507903"/>
    <w:rsid w:val="00514EEA"/>
    <w:rsid w:val="00516528"/>
    <w:rsid w:val="005202C6"/>
    <w:rsid w:val="0052032E"/>
    <w:rsid w:val="00521896"/>
    <w:rsid w:val="00522A80"/>
    <w:rsid w:val="00535A39"/>
    <w:rsid w:val="00544D8F"/>
    <w:rsid w:val="00553BDE"/>
    <w:rsid w:val="00554F7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863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2EB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AE1"/>
    <w:rsid w:val="0074596C"/>
    <w:rsid w:val="00750D12"/>
    <w:rsid w:val="00756BBB"/>
    <w:rsid w:val="007616DE"/>
    <w:rsid w:val="00761952"/>
    <w:rsid w:val="00761B9B"/>
    <w:rsid w:val="00762474"/>
    <w:rsid w:val="0076439E"/>
    <w:rsid w:val="007776BF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3140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60A1"/>
    <w:rsid w:val="00897C84"/>
    <w:rsid w:val="008A06BE"/>
    <w:rsid w:val="008A56FD"/>
    <w:rsid w:val="008D3DA6"/>
    <w:rsid w:val="008D5DA3"/>
    <w:rsid w:val="008E4B11"/>
    <w:rsid w:val="008E70F7"/>
    <w:rsid w:val="008F1D3B"/>
    <w:rsid w:val="008F7444"/>
    <w:rsid w:val="008F7A15"/>
    <w:rsid w:val="0090179F"/>
    <w:rsid w:val="0091321C"/>
    <w:rsid w:val="00913788"/>
    <w:rsid w:val="0091399A"/>
    <w:rsid w:val="0092046E"/>
    <w:rsid w:val="00922D75"/>
    <w:rsid w:val="00926791"/>
    <w:rsid w:val="0093661C"/>
    <w:rsid w:val="00940736"/>
    <w:rsid w:val="00941253"/>
    <w:rsid w:val="0095038B"/>
    <w:rsid w:val="00950CF7"/>
    <w:rsid w:val="00952133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69F0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52F9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7B8"/>
    <w:rsid w:val="00B16E03"/>
    <w:rsid w:val="00B1749C"/>
    <w:rsid w:val="00B30214"/>
    <w:rsid w:val="00B3526C"/>
    <w:rsid w:val="00B376E0"/>
    <w:rsid w:val="00B43DA4"/>
    <w:rsid w:val="00B45C31"/>
    <w:rsid w:val="00B46AAB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1221"/>
    <w:rsid w:val="00C0142F"/>
    <w:rsid w:val="00C03706"/>
    <w:rsid w:val="00C03F46"/>
    <w:rsid w:val="00C159BC"/>
    <w:rsid w:val="00C15A54"/>
    <w:rsid w:val="00C2214E"/>
    <w:rsid w:val="00C22F19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3D2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17264"/>
    <w:rsid w:val="00D322BB"/>
    <w:rsid w:val="00D355FB"/>
    <w:rsid w:val="00D363FD"/>
    <w:rsid w:val="00D43C0B"/>
    <w:rsid w:val="00D44A74"/>
    <w:rsid w:val="00D57CD2"/>
    <w:rsid w:val="00D57E66"/>
    <w:rsid w:val="00D73350"/>
    <w:rsid w:val="00D74168"/>
    <w:rsid w:val="00D82231"/>
    <w:rsid w:val="00D8756E"/>
    <w:rsid w:val="00D938DD"/>
    <w:rsid w:val="00D95EAB"/>
    <w:rsid w:val="00D974EA"/>
    <w:rsid w:val="00DA29AC"/>
    <w:rsid w:val="00DA329A"/>
    <w:rsid w:val="00DA77BE"/>
    <w:rsid w:val="00DB521B"/>
    <w:rsid w:val="00DC0F52"/>
    <w:rsid w:val="00DC4726"/>
    <w:rsid w:val="00DC5287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64CB"/>
    <w:rsid w:val="00EA4B0F"/>
    <w:rsid w:val="00EA662E"/>
    <w:rsid w:val="00EB5D2F"/>
    <w:rsid w:val="00EC04EE"/>
    <w:rsid w:val="00EC10EC"/>
    <w:rsid w:val="00EC456C"/>
    <w:rsid w:val="00ED166C"/>
    <w:rsid w:val="00ED5FA6"/>
    <w:rsid w:val="00ED6080"/>
    <w:rsid w:val="00EE0176"/>
    <w:rsid w:val="00EF0942"/>
    <w:rsid w:val="00EF291F"/>
    <w:rsid w:val="00EF7428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68B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customStyle="1" w:styleId="B1Char">
    <w:name w:val="B1 Char"/>
    <w:link w:val="B1"/>
    <w:locked/>
    <w:rsid w:val="00C0142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4709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35</cp:revision>
  <cp:lastPrinted>2001-04-23T09:30:00Z</cp:lastPrinted>
  <dcterms:created xsi:type="dcterms:W3CDTF">2023-01-04T14:27:00Z</dcterms:created>
  <dcterms:modified xsi:type="dcterms:W3CDTF">2024-02-19T09:12:00Z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(3)vJGNPOTiz3ubIdssXYguuWdIVxud+OzWqpk5S1qMy24zCEFyGQseBPgk72u7gcv98LM+Pblt
/8IYmK9ZijEaAmDEZtBI4DFq1le9kIKcYt9YeqX4Y2O/o7wm+jnMlRVadr94M9IB+f84Kybg
XMuPRf/TFCjyZD+4F2yEcDvSkFMgIRs0NwKvAXgQSe0aY5gTyXyUxJbmiSnybs8NsmKcivRD
sahRrQQNPcyBOxdVp6</vt:lpwstr>
  </property>
  <property fmtid="{D5CDD505-2E9C-101B-9397-08002B2CF9AE}" pid="3" name="_2015_ms_pID_7253431">
    <vt:lpwstr>hbmjCxcemN+oZ1jtl8k15ogse0DXBbq1ZBIeRyK84mH2b+LDaNBgs5
eV37Apc68IC2VvZ7F8WWV6oKVpGSj1bG4qRujeCvYnCaBWJzzk7FH8niSTK9gikydlXO5gOj
cDKq/gPgNJitn9WnVDEl8srTwBJAGvpO0Kp8LkBk6XwQ6dmwF5buYGcnGIPnQUtdwAnowONd
ICNbLKtm/Ysg3F68u+qHOoNOunhtXtkr0yAK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1707294338</vt:lpwstr>
  </property>
</Properties>
</file>